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11B9" w14:textId="77777777" w:rsidR="00596C5A" w:rsidRPr="00596C5A" w:rsidRDefault="00596C5A" w:rsidP="00596C5A">
      <w:pPr>
        <w:jc w:val="center"/>
        <w:rPr>
          <w:b/>
          <w:sz w:val="24"/>
        </w:rPr>
      </w:pPr>
      <w:bookmarkStart w:id="0" w:name="_GoBack"/>
      <w:bookmarkEnd w:id="0"/>
      <w:r w:rsidRPr="00596C5A">
        <w:rPr>
          <w:b/>
          <w:sz w:val="24"/>
        </w:rPr>
        <w:t>PRAĆENJE POTROŠNJE MEDA NA PODRUČJU GRADA NAŠICA</w:t>
      </w:r>
    </w:p>
    <w:p w14:paraId="76A1C25E" w14:textId="77777777" w:rsidR="00596C5A" w:rsidRPr="00572145" w:rsidRDefault="00596C5A" w:rsidP="00596C5A">
      <w:pPr>
        <w:jc w:val="center"/>
        <w:rPr>
          <w:b/>
          <w:szCs w:val="22"/>
          <w:lang w:val="en-GB"/>
        </w:rPr>
      </w:pPr>
    </w:p>
    <w:p w14:paraId="451804FB" w14:textId="77777777" w:rsidR="00596C5A" w:rsidRPr="00572145" w:rsidRDefault="00596C5A" w:rsidP="00596C5A">
      <w:pPr>
        <w:jc w:val="center"/>
        <w:rPr>
          <w:b/>
          <w:szCs w:val="22"/>
          <w:lang w:val="en-GB"/>
        </w:rPr>
      </w:pPr>
    </w:p>
    <w:p w14:paraId="4583F1FE" w14:textId="77777777" w:rsidR="00596C5A" w:rsidRPr="00E248EB" w:rsidRDefault="00596C5A" w:rsidP="00596C5A">
      <w:pPr>
        <w:pStyle w:val="Heading2"/>
        <w:rPr>
          <w:sz w:val="24"/>
          <w:szCs w:val="24"/>
          <w:lang w:val="en-GB"/>
        </w:rPr>
      </w:pPr>
      <w:r w:rsidRPr="000F42AD">
        <w:rPr>
          <w:sz w:val="24"/>
          <w:szCs w:val="24"/>
          <w:u w:val="single"/>
          <w:lang w:val="en-GB"/>
        </w:rPr>
        <w:t xml:space="preserve">Svjetlana </w:t>
      </w:r>
      <w:proofErr w:type="spellStart"/>
      <w:r w:rsidRPr="000F42AD">
        <w:rPr>
          <w:sz w:val="24"/>
          <w:szCs w:val="24"/>
          <w:u w:val="single"/>
          <w:lang w:val="en-GB"/>
        </w:rPr>
        <w:t>Škrabal</w:t>
      </w:r>
      <w:proofErr w:type="spellEnd"/>
      <w:r w:rsidRPr="00E248EB">
        <w:rPr>
          <w:sz w:val="24"/>
          <w:szCs w:val="24"/>
          <w:lang w:val="en-GB"/>
        </w:rPr>
        <w:t xml:space="preserve">, Valentina </w:t>
      </w:r>
      <w:proofErr w:type="spellStart"/>
      <w:r w:rsidRPr="00E248EB">
        <w:rPr>
          <w:sz w:val="24"/>
          <w:szCs w:val="24"/>
          <w:lang w:val="en-GB"/>
        </w:rPr>
        <w:t>Obradović</w:t>
      </w:r>
      <w:proofErr w:type="spellEnd"/>
      <w:r w:rsidRPr="00E248EB">
        <w:rPr>
          <w:sz w:val="24"/>
          <w:szCs w:val="24"/>
          <w:lang w:val="en-GB"/>
        </w:rPr>
        <w:t xml:space="preserve">, </w:t>
      </w:r>
      <w:r w:rsidR="00B129D4" w:rsidRPr="00E248EB">
        <w:rPr>
          <w:sz w:val="24"/>
          <w:szCs w:val="24"/>
          <w:lang w:val="en-GB"/>
        </w:rPr>
        <w:t xml:space="preserve">Maja </w:t>
      </w:r>
      <w:proofErr w:type="spellStart"/>
      <w:r w:rsidR="00B129D4" w:rsidRPr="00E248EB">
        <w:rPr>
          <w:sz w:val="24"/>
          <w:szCs w:val="24"/>
          <w:lang w:val="en-GB"/>
        </w:rPr>
        <w:t>Ergović</w:t>
      </w:r>
      <w:proofErr w:type="spellEnd"/>
      <w:r w:rsidR="00B129D4" w:rsidRPr="00E248EB">
        <w:rPr>
          <w:sz w:val="24"/>
          <w:szCs w:val="24"/>
          <w:lang w:val="en-GB"/>
        </w:rPr>
        <w:t xml:space="preserve"> </w:t>
      </w:r>
      <w:proofErr w:type="spellStart"/>
      <w:r w:rsidR="00B129D4" w:rsidRPr="00E248EB">
        <w:rPr>
          <w:sz w:val="24"/>
          <w:szCs w:val="24"/>
          <w:lang w:val="en-GB"/>
        </w:rPr>
        <w:t>Ravančić</w:t>
      </w:r>
      <w:proofErr w:type="spellEnd"/>
      <w:r w:rsidR="00B129D4" w:rsidRPr="00E248EB">
        <w:rPr>
          <w:sz w:val="24"/>
          <w:szCs w:val="24"/>
          <w:lang w:val="en-GB"/>
        </w:rPr>
        <w:t xml:space="preserve">, </w:t>
      </w:r>
      <w:r w:rsidRPr="00E248EB">
        <w:rPr>
          <w:sz w:val="24"/>
          <w:szCs w:val="24"/>
          <w:lang w:val="en-GB"/>
        </w:rPr>
        <w:t xml:space="preserve">Helena </w:t>
      </w:r>
      <w:proofErr w:type="spellStart"/>
      <w:r w:rsidRPr="00E248EB">
        <w:rPr>
          <w:sz w:val="24"/>
          <w:szCs w:val="24"/>
          <w:lang w:val="en-GB"/>
        </w:rPr>
        <w:t>Marčetić</w:t>
      </w:r>
      <w:proofErr w:type="spellEnd"/>
      <w:r w:rsidRPr="00E248EB">
        <w:rPr>
          <w:sz w:val="24"/>
          <w:szCs w:val="24"/>
          <w:lang w:val="en-GB"/>
        </w:rPr>
        <w:t xml:space="preserve">, Maja </w:t>
      </w:r>
      <w:proofErr w:type="spellStart"/>
      <w:r w:rsidRPr="00E248EB">
        <w:rPr>
          <w:sz w:val="24"/>
          <w:szCs w:val="24"/>
          <w:lang w:val="en-GB"/>
        </w:rPr>
        <w:t>Abičić</w:t>
      </w:r>
      <w:proofErr w:type="spellEnd"/>
      <w:r w:rsidRPr="00E248EB">
        <w:rPr>
          <w:sz w:val="24"/>
          <w:szCs w:val="24"/>
          <w:lang w:val="en-GB"/>
        </w:rPr>
        <w:t xml:space="preserve">, </w:t>
      </w:r>
      <w:proofErr w:type="spellStart"/>
      <w:r w:rsidRPr="00E248EB">
        <w:rPr>
          <w:sz w:val="24"/>
          <w:szCs w:val="24"/>
          <w:lang w:val="en-GB"/>
        </w:rPr>
        <w:t>Borislav</w:t>
      </w:r>
      <w:proofErr w:type="spellEnd"/>
      <w:r w:rsidRPr="00E248EB">
        <w:rPr>
          <w:sz w:val="24"/>
          <w:szCs w:val="24"/>
          <w:lang w:val="en-GB"/>
        </w:rPr>
        <w:t xml:space="preserve"> </w:t>
      </w:r>
      <w:proofErr w:type="spellStart"/>
      <w:r w:rsidRPr="00E248EB">
        <w:rPr>
          <w:sz w:val="24"/>
          <w:szCs w:val="24"/>
          <w:lang w:val="en-GB"/>
        </w:rPr>
        <w:t>Miličević</w:t>
      </w:r>
      <w:proofErr w:type="spellEnd"/>
    </w:p>
    <w:p w14:paraId="71E76AD2" w14:textId="77777777" w:rsidR="00596C5A" w:rsidRPr="00E248EB" w:rsidRDefault="00596C5A" w:rsidP="00596C5A">
      <w:pPr>
        <w:rPr>
          <w:sz w:val="24"/>
          <w:lang w:val="en-GB"/>
        </w:rPr>
      </w:pPr>
    </w:p>
    <w:p w14:paraId="55F9FA6A" w14:textId="77777777" w:rsidR="00596C5A" w:rsidRPr="00E248EB" w:rsidRDefault="00596C5A" w:rsidP="009C5BD6">
      <w:pPr>
        <w:pStyle w:val="Heading3"/>
        <w:jc w:val="center"/>
        <w:rPr>
          <w:rFonts w:eastAsia="Calibri"/>
          <w:i w:val="0"/>
          <w:sz w:val="24"/>
          <w:lang w:eastAsia="en-US"/>
        </w:rPr>
      </w:pPr>
      <w:r w:rsidRPr="00E248EB">
        <w:rPr>
          <w:rFonts w:eastAsia="Calibri"/>
          <w:i w:val="0"/>
          <w:sz w:val="24"/>
          <w:lang w:eastAsia="en-US"/>
        </w:rPr>
        <w:t>Veleučilište u Požegi, Vukovarska 17, 34000 Požega, Hrvatska</w:t>
      </w:r>
      <w:r w:rsidR="00E80346" w:rsidRPr="00E248EB">
        <w:rPr>
          <w:rFonts w:eastAsia="Calibri"/>
          <w:i w:val="0"/>
          <w:sz w:val="24"/>
          <w:lang w:eastAsia="en-US"/>
        </w:rPr>
        <w:t>, sskrabal@vup.hr</w:t>
      </w:r>
    </w:p>
    <w:p w14:paraId="7208A5B9" w14:textId="77777777" w:rsidR="00596C5A" w:rsidRPr="00E248EB" w:rsidRDefault="00596C5A" w:rsidP="00596C5A">
      <w:pPr>
        <w:pStyle w:val="Heading3"/>
        <w:rPr>
          <w:rFonts w:eastAsia="Calibri"/>
          <w:i w:val="0"/>
          <w:sz w:val="24"/>
          <w:lang w:eastAsia="en-US"/>
        </w:rPr>
      </w:pPr>
    </w:p>
    <w:p w14:paraId="50CA95A7" w14:textId="77777777" w:rsidR="00596C5A" w:rsidRDefault="00596C5A" w:rsidP="00596C5A">
      <w:pPr>
        <w:rPr>
          <w:u w:color="000000"/>
          <w:bdr w:val="nil"/>
          <w:lang w:eastAsia="en-US"/>
        </w:rPr>
      </w:pPr>
    </w:p>
    <w:p w14:paraId="06DC13CB" w14:textId="77777777" w:rsidR="00596C5A" w:rsidRPr="008C7BC0" w:rsidRDefault="00596C5A" w:rsidP="00596C5A">
      <w:pPr>
        <w:rPr>
          <w:b/>
          <w:sz w:val="24"/>
          <w:u w:color="000000"/>
          <w:bdr w:val="nil"/>
          <w:lang w:eastAsia="en-US"/>
        </w:rPr>
      </w:pPr>
      <w:r w:rsidRPr="008C7BC0">
        <w:rPr>
          <w:b/>
          <w:sz w:val="24"/>
          <w:u w:color="000000"/>
          <w:bdr w:val="nil"/>
          <w:lang w:eastAsia="en-US"/>
        </w:rPr>
        <w:t>Sažetak</w:t>
      </w:r>
    </w:p>
    <w:p w14:paraId="43F00A58" w14:textId="77777777" w:rsidR="00596C5A" w:rsidRPr="00572145" w:rsidRDefault="00596C5A" w:rsidP="00596C5A">
      <w:pPr>
        <w:rPr>
          <w:u w:color="000000"/>
          <w:bdr w:val="nil"/>
          <w:lang w:eastAsia="en-US"/>
        </w:rPr>
      </w:pPr>
    </w:p>
    <w:p w14:paraId="6AC9A343" w14:textId="77777777" w:rsidR="00596C5A" w:rsidRPr="00E80346" w:rsidRDefault="00596C5A" w:rsidP="00E80346">
      <w:pPr>
        <w:rPr>
          <w:sz w:val="24"/>
        </w:rPr>
      </w:pPr>
      <w:r w:rsidRPr="00E80346">
        <w:rPr>
          <w:sz w:val="24"/>
        </w:rPr>
        <w:t>Na tržištu se nalazi široki asortiman pčelinjih proizvoda. Najpoznatiji i najviše prihvaćen od strane potrošača je med. U zapadnoeuropskim zemljama prosječna potrošnja meda po stanovniku kreće se od 3 do 8 kilograma, dok je prosječna potrošnja meda po stanovniku u Hrvatskoj vrlo niska i iznosi 400 grama</w:t>
      </w:r>
      <w:r w:rsidR="00E80346" w:rsidRPr="00E80346">
        <w:rPr>
          <w:sz w:val="24"/>
        </w:rPr>
        <w:t xml:space="preserve"> po stanovniku</w:t>
      </w:r>
      <w:r w:rsidRPr="00E80346">
        <w:rPr>
          <w:sz w:val="24"/>
        </w:rPr>
        <w:t>.</w:t>
      </w:r>
      <w:r w:rsidR="00F27C00" w:rsidRPr="00E80346">
        <w:rPr>
          <w:sz w:val="24"/>
        </w:rPr>
        <w:t xml:space="preserve"> Eu</w:t>
      </w:r>
      <w:r w:rsidR="00E80346" w:rsidRPr="00E80346">
        <w:rPr>
          <w:sz w:val="24"/>
        </w:rPr>
        <w:t>ropska unija proizvodi samo</w:t>
      </w:r>
      <w:r w:rsidR="00F27C00" w:rsidRPr="00E80346">
        <w:rPr>
          <w:sz w:val="24"/>
        </w:rPr>
        <w:t xml:space="preserve"> 52 % meda za svoje potrebe.</w:t>
      </w:r>
    </w:p>
    <w:p w14:paraId="5489449D" w14:textId="77777777" w:rsidR="009F4BA3" w:rsidRPr="00E80346" w:rsidRDefault="00F27C00" w:rsidP="00E80346">
      <w:pPr>
        <w:rPr>
          <w:sz w:val="24"/>
        </w:rPr>
      </w:pPr>
      <w:r w:rsidRPr="00E80346">
        <w:rPr>
          <w:sz w:val="24"/>
        </w:rPr>
        <w:t xml:space="preserve">Cilj istraživanja je bio utvrditi </w:t>
      </w:r>
      <w:r w:rsidR="009F4BA3" w:rsidRPr="00E80346">
        <w:rPr>
          <w:sz w:val="24"/>
        </w:rPr>
        <w:t xml:space="preserve">koliko </w:t>
      </w:r>
      <w:r w:rsidRPr="00E80346">
        <w:rPr>
          <w:sz w:val="24"/>
        </w:rPr>
        <w:t>se meda konzumira</w:t>
      </w:r>
      <w:r w:rsidR="009F4BA3" w:rsidRPr="00E80346">
        <w:rPr>
          <w:sz w:val="24"/>
        </w:rPr>
        <w:t xml:space="preserve">, </w:t>
      </w:r>
      <w:r w:rsidRPr="00E80346">
        <w:rPr>
          <w:sz w:val="24"/>
        </w:rPr>
        <w:t xml:space="preserve">za koju ga </w:t>
      </w:r>
      <w:r w:rsidR="00E80346" w:rsidRPr="00E80346">
        <w:rPr>
          <w:sz w:val="24"/>
        </w:rPr>
        <w:t xml:space="preserve">se </w:t>
      </w:r>
      <w:r w:rsidRPr="00E80346">
        <w:rPr>
          <w:sz w:val="24"/>
        </w:rPr>
        <w:t xml:space="preserve">svrhu najviše koristi, koja vrsta </w:t>
      </w:r>
      <w:r w:rsidR="009F4BA3" w:rsidRPr="00E80346">
        <w:rPr>
          <w:sz w:val="24"/>
        </w:rPr>
        <w:t>meda je u konzumaciji najzastupljenija, koji parametri kvalitete utječu na odabir meda, poznavanje zdravstvenih aspekata meda, te dostupnost meda.</w:t>
      </w:r>
    </w:p>
    <w:p w14:paraId="311A1DDE" w14:textId="77777777" w:rsidR="00F27C00" w:rsidRPr="00E80346" w:rsidRDefault="00F27C00" w:rsidP="00E80346">
      <w:pPr>
        <w:rPr>
          <w:sz w:val="24"/>
        </w:rPr>
      </w:pPr>
      <w:r w:rsidRPr="00E80346">
        <w:rPr>
          <w:sz w:val="24"/>
        </w:rPr>
        <w:t>U svrhu proučavanja potrošnje meda priređena je anketa koja je provedena online. Ispitanici su bili različitog spola i različitih dobnih skupina. Anketa se sastojala od 20 pitanja</w:t>
      </w:r>
      <w:r w:rsidR="00E80346" w:rsidRPr="00E80346">
        <w:rPr>
          <w:sz w:val="24"/>
        </w:rPr>
        <w:t>, te je anketirano</w:t>
      </w:r>
      <w:r w:rsidRPr="00E80346">
        <w:rPr>
          <w:sz w:val="24"/>
        </w:rPr>
        <w:t xml:space="preserve"> 1</w:t>
      </w:r>
      <w:r w:rsidR="009F4BA3" w:rsidRPr="00E80346">
        <w:rPr>
          <w:sz w:val="24"/>
        </w:rPr>
        <w:t>30 pojedinaca s područja grada N</w:t>
      </w:r>
      <w:r w:rsidRPr="00E80346">
        <w:rPr>
          <w:sz w:val="24"/>
        </w:rPr>
        <w:t>ašica</w:t>
      </w:r>
      <w:r w:rsidR="009F4BA3" w:rsidRPr="00E80346">
        <w:rPr>
          <w:sz w:val="24"/>
        </w:rPr>
        <w:t>. Dobiveni podaci su statistički obrađeni.</w:t>
      </w:r>
    </w:p>
    <w:p w14:paraId="51F89787" w14:textId="6509C162" w:rsidR="009F4BA3" w:rsidRPr="00E80346" w:rsidRDefault="009F4BA3" w:rsidP="00E80346">
      <w:pPr>
        <w:rPr>
          <w:sz w:val="24"/>
        </w:rPr>
      </w:pPr>
      <w:r w:rsidRPr="00E80346">
        <w:rPr>
          <w:sz w:val="24"/>
        </w:rPr>
        <w:t>U provedenoj anketi sudjelovalo je 130 ispitanika od čega su 46 % muškarci, a 54 % žene. Najveći udio ispitanika (38,24%) je mlađe životne dobi (18 do 29 godina). Približno je jednak udio ispitanika između 30 i 45 godina (24,32 %) i između 46 i 60 godina (21,82 %) dok je najmanje ispitanika starijih od 60 godina, svega 15,62 %. Prema dobivenim rezultatima najveći broj ispitanika konzumira med nekoliko puta godišnje i to u tek</w:t>
      </w:r>
      <w:r w:rsidR="008D3102" w:rsidRPr="00E80346">
        <w:rPr>
          <w:sz w:val="24"/>
        </w:rPr>
        <w:t>ućem obliku med domaće proizvodnje. Bagremov med je u konz</w:t>
      </w:r>
      <w:r w:rsidR="00E80346" w:rsidRPr="00E80346">
        <w:rPr>
          <w:sz w:val="24"/>
        </w:rPr>
        <w:t xml:space="preserve">umaciji najzastupljeniji, te </w:t>
      </w:r>
      <w:r w:rsidR="008D3102" w:rsidRPr="00E80346">
        <w:rPr>
          <w:sz w:val="24"/>
        </w:rPr>
        <w:t>ispitanici</w:t>
      </w:r>
      <w:r w:rsidR="006E5E8F" w:rsidRPr="00E80346">
        <w:rPr>
          <w:sz w:val="24"/>
        </w:rPr>
        <w:t xml:space="preserve"> smatraju da ima najbolja organo</w:t>
      </w:r>
      <w:r w:rsidR="008D3102" w:rsidRPr="00E80346">
        <w:rPr>
          <w:sz w:val="24"/>
        </w:rPr>
        <w:t xml:space="preserve">leptička i ljekovita svojstva. </w:t>
      </w:r>
      <w:r w:rsidR="00E80346" w:rsidRPr="00E80346">
        <w:rPr>
          <w:sz w:val="24"/>
        </w:rPr>
        <w:t>Općenito, med se najčešće</w:t>
      </w:r>
      <w:r w:rsidR="008D3102" w:rsidRPr="00E80346">
        <w:rPr>
          <w:sz w:val="24"/>
        </w:rPr>
        <w:t xml:space="preserve"> konz</w:t>
      </w:r>
      <w:r w:rsidR="006E5E8F" w:rsidRPr="00E80346">
        <w:rPr>
          <w:sz w:val="24"/>
        </w:rPr>
        <w:t>u</w:t>
      </w:r>
      <w:r w:rsidR="00E80346" w:rsidRPr="00E80346">
        <w:rPr>
          <w:sz w:val="24"/>
        </w:rPr>
        <w:t>mira</w:t>
      </w:r>
      <w:r w:rsidR="008D3102" w:rsidRPr="00E80346">
        <w:rPr>
          <w:sz w:val="24"/>
        </w:rPr>
        <w:t xml:space="preserve"> kao dodatak čaju</w:t>
      </w:r>
      <w:r w:rsidR="00E80346" w:rsidRPr="00E80346">
        <w:rPr>
          <w:sz w:val="24"/>
        </w:rPr>
        <w:t xml:space="preserve"> u zimskim mjesecima.</w:t>
      </w:r>
      <w:r w:rsidR="009C5BD6">
        <w:rPr>
          <w:sz w:val="24"/>
        </w:rPr>
        <w:t xml:space="preserve"> </w:t>
      </w:r>
      <w:r w:rsidR="008D3102" w:rsidRPr="00E80346">
        <w:rPr>
          <w:sz w:val="24"/>
        </w:rPr>
        <w:t xml:space="preserve">82 % </w:t>
      </w:r>
      <w:r w:rsidR="00E80346" w:rsidRPr="00E80346">
        <w:rPr>
          <w:sz w:val="24"/>
        </w:rPr>
        <w:t xml:space="preserve">ispitanika </w:t>
      </w:r>
      <w:r w:rsidR="008D3102" w:rsidRPr="00E80346">
        <w:rPr>
          <w:sz w:val="24"/>
        </w:rPr>
        <w:t>smatra da time doprinose poboljšanju svoga zdravstvenog stanja.</w:t>
      </w:r>
    </w:p>
    <w:p w14:paraId="48D9F3A1" w14:textId="77777777" w:rsidR="00680263" w:rsidRPr="00E80346" w:rsidRDefault="00680263" w:rsidP="00E80346">
      <w:pPr>
        <w:rPr>
          <w:sz w:val="24"/>
        </w:rPr>
      </w:pPr>
      <w:r w:rsidRPr="00E80346">
        <w:rPr>
          <w:sz w:val="24"/>
        </w:rPr>
        <w:t xml:space="preserve">Nakon provedenog istraživanja i obrade dobivenih rezultata može se zaključiti da je med proizvod koji je prihvaćen od strane potrošača različitih dobnih skupina. </w:t>
      </w:r>
      <w:r w:rsidR="006E5E8F" w:rsidRPr="00E80346">
        <w:rPr>
          <w:sz w:val="24"/>
        </w:rPr>
        <w:t>I</w:t>
      </w:r>
      <w:r w:rsidRPr="00E80346">
        <w:rPr>
          <w:sz w:val="24"/>
        </w:rPr>
        <w:t xml:space="preserve">spitanici smatraju da propolis ima bolja ljekovita svojstva nego med, ali </w:t>
      </w:r>
      <w:r w:rsidR="006E5E8F" w:rsidRPr="00E80346">
        <w:rPr>
          <w:sz w:val="24"/>
        </w:rPr>
        <w:t>ga rijetko konzumiraju.</w:t>
      </w:r>
      <w:r w:rsidRPr="00E80346">
        <w:rPr>
          <w:sz w:val="24"/>
        </w:rPr>
        <w:t xml:space="preserve"> Med im je dostupan i cjenovno prihvatljiv.</w:t>
      </w:r>
    </w:p>
    <w:p w14:paraId="6C643C4E" w14:textId="77777777" w:rsidR="00596C5A" w:rsidRPr="00E80346" w:rsidRDefault="00596C5A" w:rsidP="00E80346">
      <w:pPr>
        <w:rPr>
          <w:sz w:val="24"/>
        </w:rPr>
      </w:pPr>
    </w:p>
    <w:p w14:paraId="5C6A6DDA" w14:textId="77777777" w:rsidR="00596C5A" w:rsidRPr="00E80346" w:rsidRDefault="00596C5A" w:rsidP="00E80346">
      <w:pPr>
        <w:rPr>
          <w:sz w:val="24"/>
        </w:rPr>
      </w:pPr>
    </w:p>
    <w:p w14:paraId="7A052539" w14:textId="77777777" w:rsidR="00596C5A" w:rsidRPr="00E80346" w:rsidRDefault="00596C5A" w:rsidP="00E80346">
      <w:pPr>
        <w:rPr>
          <w:sz w:val="24"/>
        </w:rPr>
      </w:pPr>
      <w:r w:rsidRPr="00E80346">
        <w:rPr>
          <w:b/>
          <w:sz w:val="24"/>
        </w:rPr>
        <w:t>Ključne riječi</w:t>
      </w:r>
      <w:r w:rsidRPr="00E80346">
        <w:rPr>
          <w:i/>
          <w:sz w:val="24"/>
        </w:rPr>
        <w:t>:</w:t>
      </w:r>
      <w:r w:rsidR="006E5E8F" w:rsidRPr="00E80346">
        <w:rPr>
          <w:sz w:val="24"/>
        </w:rPr>
        <w:t xml:space="preserve"> med, potrošnja meda, vrste meda</w:t>
      </w:r>
    </w:p>
    <w:p w14:paraId="32720487" w14:textId="77777777" w:rsidR="00596C5A" w:rsidRDefault="00596C5A" w:rsidP="00596C5A">
      <w:pPr>
        <w:rPr>
          <w:lang w:val="en-GB"/>
        </w:rPr>
      </w:pPr>
    </w:p>
    <w:p w14:paraId="5B247C98" w14:textId="77777777" w:rsidR="00E248EB" w:rsidRDefault="00E248EB" w:rsidP="00596C5A">
      <w:pPr>
        <w:rPr>
          <w:lang w:val="en-GB"/>
        </w:rPr>
      </w:pPr>
    </w:p>
    <w:p w14:paraId="21CCACFC" w14:textId="77777777" w:rsidR="00E248EB" w:rsidRDefault="00E248EB" w:rsidP="00596C5A">
      <w:pPr>
        <w:rPr>
          <w:lang w:val="en-GB"/>
        </w:rPr>
      </w:pPr>
    </w:p>
    <w:p w14:paraId="44150A40" w14:textId="77777777" w:rsidR="00E248EB" w:rsidRDefault="00E248EB" w:rsidP="00596C5A">
      <w:pPr>
        <w:rPr>
          <w:lang w:val="en-GB"/>
        </w:rPr>
      </w:pPr>
    </w:p>
    <w:p w14:paraId="763716C2" w14:textId="77777777" w:rsidR="00E248EB" w:rsidRDefault="00E248EB" w:rsidP="00596C5A">
      <w:pPr>
        <w:rPr>
          <w:lang w:val="en-GB"/>
        </w:rPr>
      </w:pPr>
    </w:p>
    <w:p w14:paraId="3A7104B1" w14:textId="77777777" w:rsidR="00E248EB" w:rsidRDefault="00E248EB" w:rsidP="00596C5A">
      <w:pPr>
        <w:rPr>
          <w:lang w:val="en-GB"/>
        </w:rPr>
      </w:pPr>
    </w:p>
    <w:p w14:paraId="1CCDC9A7" w14:textId="77777777" w:rsidR="00E248EB" w:rsidRDefault="00E248EB" w:rsidP="00596C5A">
      <w:pPr>
        <w:rPr>
          <w:lang w:val="en-GB"/>
        </w:rPr>
      </w:pPr>
    </w:p>
    <w:p w14:paraId="1DBDCCDC" w14:textId="77777777" w:rsidR="00E248EB" w:rsidRDefault="00E248EB" w:rsidP="00596C5A">
      <w:pPr>
        <w:rPr>
          <w:lang w:val="en-GB"/>
        </w:rPr>
      </w:pPr>
    </w:p>
    <w:p w14:paraId="1568C873" w14:textId="77777777" w:rsidR="00E248EB" w:rsidRDefault="00E248EB" w:rsidP="00596C5A">
      <w:pPr>
        <w:rPr>
          <w:lang w:val="en-GB"/>
        </w:rPr>
      </w:pPr>
    </w:p>
    <w:p w14:paraId="6FDEA3EA" w14:textId="77777777" w:rsidR="00E248EB" w:rsidRDefault="00E248EB" w:rsidP="00596C5A">
      <w:pPr>
        <w:rPr>
          <w:lang w:val="en-GB"/>
        </w:rPr>
      </w:pPr>
    </w:p>
    <w:p w14:paraId="4B43346E" w14:textId="77777777" w:rsidR="00E248EB" w:rsidRDefault="00E248EB" w:rsidP="00596C5A">
      <w:pPr>
        <w:rPr>
          <w:lang w:val="en-GB"/>
        </w:rPr>
      </w:pPr>
    </w:p>
    <w:p w14:paraId="6C3F3381" w14:textId="77777777" w:rsidR="00E248EB" w:rsidRDefault="00E248EB" w:rsidP="00596C5A">
      <w:pPr>
        <w:rPr>
          <w:lang w:val="en-GB"/>
        </w:rPr>
      </w:pPr>
    </w:p>
    <w:p w14:paraId="4FA7CA02" w14:textId="77777777" w:rsidR="00E248EB" w:rsidRDefault="00E248EB" w:rsidP="00596C5A">
      <w:pPr>
        <w:rPr>
          <w:lang w:val="en-GB"/>
        </w:rPr>
      </w:pPr>
    </w:p>
    <w:p w14:paraId="72FD892A" w14:textId="77777777" w:rsidR="00E248EB" w:rsidRPr="009C5BD6" w:rsidRDefault="00E248EB" w:rsidP="00E248EB">
      <w:pPr>
        <w:jc w:val="center"/>
        <w:rPr>
          <w:rStyle w:val="tlid-translation"/>
          <w:rFonts w:eastAsiaTheme="majorEastAsia"/>
          <w:b/>
          <w:szCs w:val="22"/>
          <w:lang w:val="en"/>
        </w:rPr>
      </w:pPr>
      <w:r w:rsidRPr="009C5BD6">
        <w:rPr>
          <w:rStyle w:val="tlid-translation"/>
          <w:rFonts w:eastAsiaTheme="majorEastAsia"/>
          <w:b/>
          <w:szCs w:val="22"/>
          <w:lang w:val="en"/>
        </w:rPr>
        <w:t xml:space="preserve">MONITORING OF HONEY CONSUMPTION IN THE AREA OF THE </w:t>
      </w:r>
      <w:proofErr w:type="gramStart"/>
      <w:r w:rsidRPr="009C5BD6">
        <w:rPr>
          <w:rStyle w:val="tlid-translation"/>
          <w:rFonts w:eastAsiaTheme="majorEastAsia"/>
          <w:b/>
          <w:szCs w:val="22"/>
          <w:lang w:val="en"/>
        </w:rPr>
        <w:t>CITY  NAŠICE</w:t>
      </w:r>
      <w:proofErr w:type="gramEnd"/>
    </w:p>
    <w:p w14:paraId="0383F351" w14:textId="77777777" w:rsidR="00E248EB" w:rsidRPr="009C5BD6" w:rsidRDefault="00E248EB" w:rsidP="00E248EB">
      <w:pPr>
        <w:jc w:val="center"/>
        <w:rPr>
          <w:b/>
          <w:szCs w:val="22"/>
          <w:lang w:val="en-GB"/>
        </w:rPr>
      </w:pPr>
    </w:p>
    <w:p w14:paraId="781A22FE" w14:textId="77777777" w:rsidR="00E248EB" w:rsidRPr="009C5BD6" w:rsidRDefault="00E248EB" w:rsidP="00E248EB">
      <w:pPr>
        <w:pStyle w:val="Heading2"/>
        <w:rPr>
          <w:szCs w:val="22"/>
          <w:lang w:val="en-GB"/>
        </w:rPr>
      </w:pPr>
      <w:r w:rsidRPr="009C5BD6">
        <w:rPr>
          <w:szCs w:val="22"/>
          <w:u w:val="single"/>
          <w:lang w:val="en-GB"/>
        </w:rPr>
        <w:t xml:space="preserve">Svjetlana </w:t>
      </w:r>
      <w:proofErr w:type="spellStart"/>
      <w:r w:rsidRPr="009C5BD6">
        <w:rPr>
          <w:szCs w:val="22"/>
          <w:u w:val="single"/>
          <w:lang w:val="en-GB"/>
        </w:rPr>
        <w:t>Škrabal</w:t>
      </w:r>
      <w:proofErr w:type="spellEnd"/>
      <w:r w:rsidRPr="009C5BD6">
        <w:rPr>
          <w:szCs w:val="22"/>
          <w:lang w:val="en-GB"/>
        </w:rPr>
        <w:t xml:space="preserve">, Valentina </w:t>
      </w:r>
      <w:proofErr w:type="spellStart"/>
      <w:r w:rsidRPr="009C5BD6">
        <w:rPr>
          <w:szCs w:val="22"/>
          <w:lang w:val="en-GB"/>
        </w:rPr>
        <w:t>Obradović</w:t>
      </w:r>
      <w:proofErr w:type="spellEnd"/>
      <w:r w:rsidRPr="009C5BD6">
        <w:rPr>
          <w:szCs w:val="22"/>
          <w:lang w:val="en-GB"/>
        </w:rPr>
        <w:t xml:space="preserve">, </w:t>
      </w:r>
      <w:r w:rsidR="00B129D4" w:rsidRPr="009C5BD6">
        <w:rPr>
          <w:szCs w:val="22"/>
          <w:lang w:val="en-GB"/>
        </w:rPr>
        <w:t xml:space="preserve">Maja </w:t>
      </w:r>
      <w:proofErr w:type="spellStart"/>
      <w:r w:rsidR="00B129D4" w:rsidRPr="009C5BD6">
        <w:rPr>
          <w:szCs w:val="22"/>
          <w:lang w:val="en-GB"/>
        </w:rPr>
        <w:t>Ergović</w:t>
      </w:r>
      <w:proofErr w:type="spellEnd"/>
      <w:r w:rsidR="00B129D4" w:rsidRPr="009C5BD6">
        <w:rPr>
          <w:szCs w:val="22"/>
          <w:lang w:val="en-GB"/>
        </w:rPr>
        <w:t xml:space="preserve"> </w:t>
      </w:r>
      <w:proofErr w:type="spellStart"/>
      <w:r w:rsidR="00B129D4" w:rsidRPr="009C5BD6">
        <w:rPr>
          <w:szCs w:val="22"/>
          <w:lang w:val="en-GB"/>
        </w:rPr>
        <w:t>Ravančić</w:t>
      </w:r>
      <w:proofErr w:type="spellEnd"/>
      <w:r w:rsidR="00B129D4" w:rsidRPr="009C5BD6">
        <w:rPr>
          <w:szCs w:val="22"/>
          <w:lang w:val="en-GB"/>
        </w:rPr>
        <w:t xml:space="preserve">, </w:t>
      </w:r>
      <w:r w:rsidRPr="009C5BD6">
        <w:rPr>
          <w:szCs w:val="22"/>
          <w:lang w:val="en-GB"/>
        </w:rPr>
        <w:t xml:space="preserve">Helena </w:t>
      </w:r>
      <w:proofErr w:type="spellStart"/>
      <w:r w:rsidRPr="009C5BD6">
        <w:rPr>
          <w:szCs w:val="22"/>
          <w:lang w:val="en-GB"/>
        </w:rPr>
        <w:t>Marčetić</w:t>
      </w:r>
      <w:proofErr w:type="spellEnd"/>
      <w:r w:rsidRPr="009C5BD6">
        <w:rPr>
          <w:szCs w:val="22"/>
          <w:lang w:val="en-GB"/>
        </w:rPr>
        <w:t xml:space="preserve">, Maja </w:t>
      </w:r>
      <w:proofErr w:type="spellStart"/>
      <w:r w:rsidRPr="009C5BD6">
        <w:rPr>
          <w:szCs w:val="22"/>
          <w:lang w:val="en-GB"/>
        </w:rPr>
        <w:t>Abičić</w:t>
      </w:r>
      <w:proofErr w:type="spellEnd"/>
      <w:r w:rsidRPr="009C5BD6">
        <w:rPr>
          <w:szCs w:val="22"/>
          <w:lang w:val="en-GB"/>
        </w:rPr>
        <w:t xml:space="preserve">, </w:t>
      </w:r>
      <w:proofErr w:type="spellStart"/>
      <w:r w:rsidRPr="009C5BD6">
        <w:rPr>
          <w:szCs w:val="22"/>
          <w:lang w:val="en-GB"/>
        </w:rPr>
        <w:t>Borislav</w:t>
      </w:r>
      <w:proofErr w:type="spellEnd"/>
      <w:r w:rsidRPr="009C5BD6">
        <w:rPr>
          <w:szCs w:val="22"/>
          <w:lang w:val="en-GB"/>
        </w:rPr>
        <w:t xml:space="preserve"> </w:t>
      </w:r>
      <w:proofErr w:type="spellStart"/>
      <w:r w:rsidRPr="009C5BD6">
        <w:rPr>
          <w:szCs w:val="22"/>
          <w:lang w:val="en-GB"/>
        </w:rPr>
        <w:t>Miličević</w:t>
      </w:r>
      <w:proofErr w:type="spellEnd"/>
    </w:p>
    <w:p w14:paraId="1DBD6FCC" w14:textId="77777777" w:rsidR="00E248EB" w:rsidRPr="009C5BD6" w:rsidRDefault="00E248EB" w:rsidP="00E248EB">
      <w:pPr>
        <w:rPr>
          <w:szCs w:val="22"/>
          <w:lang w:val="en-GB"/>
        </w:rPr>
      </w:pPr>
    </w:p>
    <w:p w14:paraId="0776B2F7" w14:textId="77777777" w:rsidR="00E248EB" w:rsidRPr="009C5BD6" w:rsidRDefault="00E248EB" w:rsidP="009C5BD6">
      <w:pPr>
        <w:pStyle w:val="Heading3"/>
        <w:jc w:val="center"/>
        <w:rPr>
          <w:rFonts w:eastAsia="Calibri"/>
          <w:i w:val="0"/>
          <w:sz w:val="22"/>
          <w:szCs w:val="22"/>
          <w:lang w:eastAsia="en-US"/>
        </w:rPr>
      </w:pPr>
      <w:r w:rsidRPr="009C5BD6">
        <w:rPr>
          <w:rFonts w:eastAsia="Calibri"/>
          <w:i w:val="0"/>
          <w:sz w:val="22"/>
          <w:szCs w:val="22"/>
          <w:lang w:eastAsia="en-US"/>
        </w:rPr>
        <w:t>Veleučilište u Požegi, Vukovarska 17, 34000 Požega, Hrvatska, sskrabal@vup.hr</w:t>
      </w:r>
    </w:p>
    <w:p w14:paraId="6FBC56A4" w14:textId="77777777" w:rsidR="00E248EB" w:rsidRPr="009C5BD6" w:rsidRDefault="00E248EB" w:rsidP="00E248EB">
      <w:pPr>
        <w:pStyle w:val="Heading3"/>
        <w:rPr>
          <w:rFonts w:eastAsia="Calibri"/>
          <w:i w:val="0"/>
          <w:sz w:val="22"/>
          <w:szCs w:val="22"/>
          <w:lang w:eastAsia="en-US"/>
        </w:rPr>
      </w:pPr>
    </w:p>
    <w:p w14:paraId="2754B22A" w14:textId="734997BC" w:rsidR="00E248EB" w:rsidRPr="009C5BD6" w:rsidRDefault="00E248EB" w:rsidP="00E248EB">
      <w:pPr>
        <w:rPr>
          <w:rStyle w:val="tlid-translation"/>
          <w:rFonts w:eastAsiaTheme="majorEastAsia"/>
          <w:szCs w:val="22"/>
          <w:lang w:val="en"/>
        </w:rPr>
      </w:pPr>
      <w:r w:rsidRPr="009C5BD6">
        <w:rPr>
          <w:rStyle w:val="tlid-translation"/>
          <w:rFonts w:eastAsiaTheme="majorEastAsia"/>
          <w:b/>
          <w:szCs w:val="22"/>
          <w:lang w:val="en"/>
        </w:rPr>
        <w:t>Abstract</w:t>
      </w:r>
      <w:r w:rsidRPr="009C5BD6">
        <w:rPr>
          <w:szCs w:val="22"/>
          <w:lang w:val="en"/>
        </w:rPr>
        <w:br/>
      </w:r>
      <w:r w:rsidRPr="009C5BD6">
        <w:rPr>
          <w:szCs w:val="22"/>
          <w:lang w:val="en"/>
        </w:rPr>
        <w:br/>
      </w:r>
      <w:r w:rsidRPr="009C5BD6">
        <w:rPr>
          <w:rStyle w:val="tlid-translation"/>
          <w:rFonts w:eastAsiaTheme="majorEastAsia"/>
          <w:szCs w:val="22"/>
          <w:lang w:val="en"/>
        </w:rPr>
        <w:t>There is a wide range of bee products on the market. The most famous and most accepted by consumers is honey. In Western European countries, the average consumption of honey per capita ranges from 3 to 8 kilograms, while the average consumption of honey per capita in Croatia is very low</w:t>
      </w:r>
      <w:r w:rsidR="00181D76" w:rsidRPr="009C5BD6">
        <w:rPr>
          <w:rStyle w:val="tlid-translation"/>
          <w:rFonts w:eastAsiaTheme="majorEastAsia"/>
          <w:szCs w:val="22"/>
          <w:lang w:val="en"/>
        </w:rPr>
        <w:t xml:space="preserve">, </w:t>
      </w:r>
      <w:r w:rsidRPr="009C5BD6">
        <w:rPr>
          <w:rStyle w:val="tlid-translation"/>
          <w:rFonts w:eastAsiaTheme="majorEastAsia"/>
          <w:szCs w:val="22"/>
          <w:lang w:val="en"/>
        </w:rPr>
        <w:t>400 grams per capita. The European Union produces only 52</w:t>
      </w:r>
      <w:r w:rsidR="00434802" w:rsidRPr="009C5BD6">
        <w:rPr>
          <w:rStyle w:val="tlid-translation"/>
          <w:rFonts w:eastAsiaTheme="majorEastAsia"/>
          <w:szCs w:val="22"/>
          <w:lang w:val="en"/>
        </w:rPr>
        <w:t xml:space="preserve"> </w:t>
      </w:r>
      <w:r w:rsidRPr="009C5BD6">
        <w:rPr>
          <w:rStyle w:val="tlid-translation"/>
          <w:rFonts w:eastAsiaTheme="majorEastAsia"/>
          <w:szCs w:val="22"/>
          <w:lang w:val="en"/>
        </w:rPr>
        <w:t>% of honey for its own needs.</w:t>
      </w:r>
    </w:p>
    <w:p w14:paraId="7743ADFA" w14:textId="77777777" w:rsidR="00E248EB" w:rsidRPr="009C5BD6" w:rsidRDefault="00E248EB" w:rsidP="00E248EB">
      <w:pPr>
        <w:rPr>
          <w:rStyle w:val="tlid-translation"/>
          <w:rFonts w:eastAsiaTheme="majorEastAsia"/>
          <w:szCs w:val="22"/>
          <w:lang w:val="en"/>
        </w:rPr>
      </w:pPr>
      <w:r w:rsidRPr="009C5BD6">
        <w:rPr>
          <w:rStyle w:val="tlid-translation"/>
          <w:rFonts w:eastAsiaTheme="majorEastAsia"/>
          <w:szCs w:val="22"/>
          <w:lang w:val="en"/>
        </w:rPr>
        <w:t xml:space="preserve">The aim of the study was to determine </w:t>
      </w:r>
      <w:r w:rsidR="00181D76" w:rsidRPr="009C5BD6">
        <w:rPr>
          <w:rStyle w:val="tlid-translation"/>
          <w:rFonts w:eastAsiaTheme="majorEastAsia"/>
          <w:szCs w:val="22"/>
          <w:lang w:val="en"/>
        </w:rPr>
        <w:t>consumed amount of</w:t>
      </w:r>
      <w:r w:rsidRPr="009C5BD6">
        <w:rPr>
          <w:rStyle w:val="tlid-translation"/>
          <w:rFonts w:eastAsiaTheme="majorEastAsia"/>
          <w:szCs w:val="22"/>
          <w:lang w:val="en"/>
        </w:rPr>
        <w:t xml:space="preserve"> honey, </w:t>
      </w:r>
      <w:r w:rsidR="00181D76" w:rsidRPr="009C5BD6">
        <w:rPr>
          <w:rStyle w:val="tlid-translation"/>
          <w:rFonts w:eastAsiaTheme="majorEastAsia"/>
          <w:szCs w:val="22"/>
          <w:lang w:val="en"/>
        </w:rPr>
        <w:t>main purpose of usage</w:t>
      </w:r>
      <w:r w:rsidRPr="009C5BD6">
        <w:rPr>
          <w:rStyle w:val="tlid-translation"/>
          <w:rFonts w:eastAsiaTheme="majorEastAsia"/>
          <w:szCs w:val="22"/>
          <w:lang w:val="en"/>
        </w:rPr>
        <w:t xml:space="preserve">, </w:t>
      </w:r>
      <w:r w:rsidR="00181D76" w:rsidRPr="009C5BD6">
        <w:rPr>
          <w:rStyle w:val="tlid-translation"/>
          <w:rFonts w:eastAsiaTheme="majorEastAsia"/>
          <w:szCs w:val="22"/>
          <w:lang w:val="en"/>
        </w:rPr>
        <w:t>main</w:t>
      </w:r>
      <w:r w:rsidRPr="009C5BD6">
        <w:rPr>
          <w:rStyle w:val="tlid-translation"/>
          <w:rFonts w:eastAsiaTheme="majorEastAsia"/>
          <w:szCs w:val="22"/>
          <w:lang w:val="en"/>
        </w:rPr>
        <w:t xml:space="preserve"> type of honey in consumption, quality parameters </w:t>
      </w:r>
      <w:r w:rsidR="00181D76" w:rsidRPr="009C5BD6">
        <w:rPr>
          <w:rStyle w:val="tlid-translation"/>
          <w:rFonts w:eastAsiaTheme="majorEastAsia"/>
          <w:szCs w:val="22"/>
          <w:lang w:val="en"/>
        </w:rPr>
        <w:t xml:space="preserve">which </w:t>
      </w:r>
      <w:r w:rsidRPr="009C5BD6">
        <w:rPr>
          <w:rStyle w:val="tlid-translation"/>
          <w:rFonts w:eastAsiaTheme="majorEastAsia"/>
          <w:szCs w:val="22"/>
          <w:lang w:val="en"/>
        </w:rPr>
        <w:t>affect the choice of honey, knowledge of health aspects of honey and honey availability.</w:t>
      </w:r>
    </w:p>
    <w:p w14:paraId="7A763CEA" w14:textId="77777777" w:rsidR="00E248EB" w:rsidRPr="009C5BD6" w:rsidRDefault="00181D76" w:rsidP="00E248EB">
      <w:pPr>
        <w:rPr>
          <w:rStyle w:val="tlid-translation"/>
          <w:rFonts w:eastAsiaTheme="majorEastAsia"/>
          <w:szCs w:val="22"/>
          <w:lang w:val="en"/>
        </w:rPr>
      </w:pPr>
      <w:r w:rsidRPr="009C5BD6">
        <w:rPr>
          <w:rStyle w:val="tlid-translation"/>
          <w:rFonts w:eastAsiaTheme="majorEastAsia"/>
          <w:szCs w:val="22"/>
          <w:lang w:val="en"/>
        </w:rPr>
        <w:t>A</w:t>
      </w:r>
      <w:r w:rsidR="00E248EB" w:rsidRPr="009C5BD6">
        <w:rPr>
          <w:rStyle w:val="tlid-translation"/>
          <w:rFonts w:eastAsiaTheme="majorEastAsia"/>
          <w:szCs w:val="22"/>
          <w:lang w:val="en"/>
        </w:rPr>
        <w:t xml:space="preserve"> survey was conducted online. Respondents were of different genders and different age groups. The survey consisted of 20 questions, and 130 individuals from the city of </w:t>
      </w:r>
      <w:proofErr w:type="spellStart"/>
      <w:r w:rsidR="00E248EB" w:rsidRPr="009C5BD6">
        <w:rPr>
          <w:rStyle w:val="tlid-translation"/>
          <w:rFonts w:eastAsiaTheme="majorEastAsia"/>
          <w:szCs w:val="22"/>
          <w:lang w:val="en"/>
        </w:rPr>
        <w:t>Našice</w:t>
      </w:r>
      <w:proofErr w:type="spellEnd"/>
      <w:r w:rsidR="00E248EB" w:rsidRPr="009C5BD6">
        <w:rPr>
          <w:rStyle w:val="tlid-translation"/>
          <w:rFonts w:eastAsiaTheme="majorEastAsia"/>
          <w:szCs w:val="22"/>
          <w:lang w:val="en"/>
        </w:rPr>
        <w:t xml:space="preserve"> were interviewed. The obtained data were statistically </w:t>
      </w:r>
      <w:r w:rsidR="00313698" w:rsidRPr="009C5BD6">
        <w:rPr>
          <w:rStyle w:val="tlid-translation"/>
          <w:rFonts w:eastAsiaTheme="majorEastAsia"/>
          <w:szCs w:val="22"/>
          <w:lang w:val="en"/>
        </w:rPr>
        <w:t>analyzed</w:t>
      </w:r>
      <w:r w:rsidR="00E248EB" w:rsidRPr="009C5BD6">
        <w:rPr>
          <w:rStyle w:val="tlid-translation"/>
          <w:rFonts w:eastAsiaTheme="majorEastAsia"/>
          <w:szCs w:val="22"/>
          <w:lang w:val="en"/>
        </w:rPr>
        <w:t>.</w:t>
      </w:r>
    </w:p>
    <w:p w14:paraId="250BC8D5" w14:textId="77777777" w:rsidR="00E248EB" w:rsidRPr="009C5BD6" w:rsidRDefault="00E248EB" w:rsidP="00E248EB">
      <w:pPr>
        <w:rPr>
          <w:rStyle w:val="tlid-translation"/>
          <w:rFonts w:eastAsiaTheme="majorEastAsia"/>
          <w:szCs w:val="22"/>
          <w:lang w:val="en"/>
        </w:rPr>
      </w:pPr>
      <w:r w:rsidRPr="009C5BD6">
        <w:rPr>
          <w:rStyle w:val="tlid-translation"/>
          <w:rFonts w:eastAsiaTheme="majorEastAsia"/>
          <w:szCs w:val="22"/>
          <w:lang w:val="en"/>
        </w:rPr>
        <w:t>130 respondents took part in the survey, of which 46</w:t>
      </w:r>
      <w:r w:rsidR="00D37733" w:rsidRPr="009C5BD6">
        <w:rPr>
          <w:rStyle w:val="tlid-translation"/>
          <w:rFonts w:eastAsiaTheme="majorEastAsia"/>
          <w:szCs w:val="22"/>
          <w:lang w:val="en"/>
        </w:rPr>
        <w:t xml:space="preserve"> </w:t>
      </w:r>
      <w:r w:rsidRPr="009C5BD6">
        <w:rPr>
          <w:rStyle w:val="tlid-translation"/>
          <w:rFonts w:eastAsiaTheme="majorEastAsia"/>
          <w:szCs w:val="22"/>
          <w:lang w:val="en"/>
        </w:rPr>
        <w:t>% were men and 54</w:t>
      </w:r>
      <w:r w:rsidR="00D37733" w:rsidRPr="009C5BD6">
        <w:rPr>
          <w:rStyle w:val="tlid-translation"/>
          <w:rFonts w:eastAsiaTheme="majorEastAsia"/>
          <w:szCs w:val="22"/>
          <w:lang w:val="en"/>
        </w:rPr>
        <w:t xml:space="preserve"> </w:t>
      </w:r>
      <w:r w:rsidRPr="009C5BD6">
        <w:rPr>
          <w:rStyle w:val="tlid-translation"/>
          <w:rFonts w:eastAsiaTheme="majorEastAsia"/>
          <w:szCs w:val="22"/>
          <w:lang w:val="en"/>
        </w:rPr>
        <w:t>% women. The l</w:t>
      </w:r>
      <w:r w:rsidR="00D37733" w:rsidRPr="009C5BD6">
        <w:rPr>
          <w:rStyle w:val="tlid-translation"/>
          <w:rFonts w:eastAsiaTheme="majorEastAsia"/>
          <w:szCs w:val="22"/>
          <w:lang w:val="en"/>
        </w:rPr>
        <w:t>argest share of respondents (38</w:t>
      </w:r>
      <w:proofErr w:type="gramStart"/>
      <w:r w:rsidR="00D37733" w:rsidRPr="009C5BD6">
        <w:rPr>
          <w:rStyle w:val="tlid-translation"/>
          <w:rFonts w:eastAsiaTheme="majorEastAsia"/>
          <w:szCs w:val="22"/>
          <w:lang w:val="en"/>
        </w:rPr>
        <w:t>,</w:t>
      </w:r>
      <w:r w:rsidRPr="009C5BD6">
        <w:rPr>
          <w:rStyle w:val="tlid-translation"/>
          <w:rFonts w:eastAsiaTheme="majorEastAsia"/>
          <w:szCs w:val="22"/>
          <w:lang w:val="en"/>
        </w:rPr>
        <w:t>24</w:t>
      </w:r>
      <w:proofErr w:type="gramEnd"/>
      <w:r w:rsidR="00D37733" w:rsidRPr="009C5BD6">
        <w:rPr>
          <w:rStyle w:val="tlid-translation"/>
          <w:rFonts w:eastAsiaTheme="majorEastAsia"/>
          <w:szCs w:val="22"/>
          <w:lang w:val="en"/>
        </w:rPr>
        <w:t xml:space="preserve"> </w:t>
      </w:r>
      <w:r w:rsidRPr="009C5BD6">
        <w:rPr>
          <w:rStyle w:val="tlid-translation"/>
          <w:rFonts w:eastAsiaTheme="majorEastAsia"/>
          <w:szCs w:val="22"/>
          <w:lang w:val="en"/>
        </w:rPr>
        <w:t xml:space="preserve">%) </w:t>
      </w:r>
      <w:r w:rsidR="00EA28B7" w:rsidRPr="009C5BD6">
        <w:rPr>
          <w:rStyle w:val="tlid-translation"/>
          <w:rFonts w:eastAsiaTheme="majorEastAsia"/>
          <w:szCs w:val="22"/>
          <w:lang w:val="en"/>
        </w:rPr>
        <w:t>were</w:t>
      </w:r>
      <w:r w:rsidRPr="009C5BD6">
        <w:rPr>
          <w:rStyle w:val="tlid-translation"/>
          <w:rFonts w:eastAsiaTheme="majorEastAsia"/>
          <w:szCs w:val="22"/>
          <w:lang w:val="en"/>
        </w:rPr>
        <w:t xml:space="preserve"> younger</w:t>
      </w:r>
      <w:r w:rsidR="00EA28B7" w:rsidRPr="009C5BD6">
        <w:rPr>
          <w:rStyle w:val="tlid-translation"/>
          <w:rFonts w:eastAsiaTheme="majorEastAsia"/>
          <w:szCs w:val="22"/>
          <w:lang w:val="en"/>
        </w:rPr>
        <w:t xml:space="preserve"> respondents</w:t>
      </w:r>
      <w:r w:rsidRPr="009C5BD6">
        <w:rPr>
          <w:rStyle w:val="tlid-translation"/>
          <w:rFonts w:eastAsiaTheme="majorEastAsia"/>
          <w:szCs w:val="22"/>
          <w:lang w:val="en"/>
        </w:rPr>
        <w:t xml:space="preserve"> (18 to 29 years). Approximately equal share</w:t>
      </w:r>
      <w:r w:rsidR="00EA28B7" w:rsidRPr="009C5BD6">
        <w:rPr>
          <w:rStyle w:val="tlid-translation"/>
          <w:rFonts w:eastAsiaTheme="majorEastAsia"/>
          <w:szCs w:val="22"/>
          <w:lang w:val="en"/>
        </w:rPr>
        <w:t>s</w:t>
      </w:r>
      <w:r w:rsidRPr="009C5BD6">
        <w:rPr>
          <w:rStyle w:val="tlid-translation"/>
          <w:rFonts w:eastAsiaTheme="majorEastAsia"/>
          <w:szCs w:val="22"/>
          <w:lang w:val="en"/>
        </w:rPr>
        <w:t xml:space="preserve"> of respondents</w:t>
      </w:r>
      <w:r w:rsidR="00D37733" w:rsidRPr="009C5BD6">
        <w:rPr>
          <w:rStyle w:val="tlid-translation"/>
          <w:rFonts w:eastAsiaTheme="majorEastAsia"/>
          <w:szCs w:val="22"/>
          <w:lang w:val="en"/>
        </w:rPr>
        <w:t xml:space="preserve"> </w:t>
      </w:r>
      <w:r w:rsidR="00EA28B7" w:rsidRPr="009C5BD6">
        <w:rPr>
          <w:rStyle w:val="tlid-translation"/>
          <w:rFonts w:eastAsiaTheme="majorEastAsia"/>
          <w:szCs w:val="22"/>
          <w:lang w:val="en"/>
        </w:rPr>
        <w:t>were</w:t>
      </w:r>
      <w:r w:rsidR="00D37733" w:rsidRPr="009C5BD6">
        <w:rPr>
          <w:rStyle w:val="tlid-translation"/>
          <w:rFonts w:eastAsiaTheme="majorEastAsia"/>
          <w:szCs w:val="22"/>
          <w:lang w:val="en"/>
        </w:rPr>
        <w:t xml:space="preserve"> between 30 and 45 years (24,</w:t>
      </w:r>
      <w:r w:rsidRPr="009C5BD6">
        <w:rPr>
          <w:rStyle w:val="tlid-translation"/>
          <w:rFonts w:eastAsiaTheme="majorEastAsia"/>
          <w:szCs w:val="22"/>
          <w:lang w:val="en"/>
        </w:rPr>
        <w:t>32</w:t>
      </w:r>
      <w:r w:rsidR="00D37733" w:rsidRPr="009C5BD6">
        <w:rPr>
          <w:rStyle w:val="tlid-translation"/>
          <w:rFonts w:eastAsiaTheme="majorEastAsia"/>
          <w:szCs w:val="22"/>
          <w:lang w:val="en"/>
        </w:rPr>
        <w:t xml:space="preserve"> </w:t>
      </w:r>
      <w:r w:rsidRPr="009C5BD6">
        <w:rPr>
          <w:rStyle w:val="tlid-translation"/>
          <w:rFonts w:eastAsiaTheme="majorEastAsia"/>
          <w:szCs w:val="22"/>
          <w:lang w:val="en"/>
        </w:rPr>
        <w:t xml:space="preserve">%) </w:t>
      </w:r>
      <w:r w:rsidR="00D37733" w:rsidRPr="009C5BD6">
        <w:rPr>
          <w:rStyle w:val="tlid-translation"/>
          <w:rFonts w:eastAsiaTheme="majorEastAsia"/>
          <w:szCs w:val="22"/>
          <w:lang w:val="en"/>
        </w:rPr>
        <w:t>and between 46 and 60 years (21,</w:t>
      </w:r>
      <w:r w:rsidRPr="009C5BD6">
        <w:rPr>
          <w:rStyle w:val="tlid-translation"/>
          <w:rFonts w:eastAsiaTheme="majorEastAsia"/>
          <w:szCs w:val="22"/>
          <w:lang w:val="en"/>
        </w:rPr>
        <w:t>82</w:t>
      </w:r>
      <w:r w:rsidR="00D37733" w:rsidRPr="009C5BD6">
        <w:rPr>
          <w:rStyle w:val="tlid-translation"/>
          <w:rFonts w:eastAsiaTheme="majorEastAsia"/>
          <w:szCs w:val="22"/>
          <w:lang w:val="en"/>
        </w:rPr>
        <w:t xml:space="preserve"> </w:t>
      </w:r>
      <w:r w:rsidRPr="009C5BD6">
        <w:rPr>
          <w:rStyle w:val="tlid-translation"/>
          <w:rFonts w:eastAsiaTheme="majorEastAsia"/>
          <w:szCs w:val="22"/>
          <w:lang w:val="en"/>
        </w:rPr>
        <w:t xml:space="preserve">%) while the least number of respondents </w:t>
      </w:r>
      <w:r w:rsidR="00EA28B7" w:rsidRPr="009C5BD6">
        <w:rPr>
          <w:rStyle w:val="tlid-translation"/>
          <w:rFonts w:eastAsiaTheme="majorEastAsia"/>
          <w:szCs w:val="22"/>
          <w:lang w:val="en"/>
        </w:rPr>
        <w:t>were</w:t>
      </w:r>
      <w:r w:rsidR="00D37733" w:rsidRPr="009C5BD6">
        <w:rPr>
          <w:rStyle w:val="tlid-translation"/>
          <w:rFonts w:eastAsiaTheme="majorEastAsia"/>
          <w:szCs w:val="22"/>
          <w:lang w:val="en"/>
        </w:rPr>
        <w:t xml:space="preserve"> older than 60 years, only 15,</w:t>
      </w:r>
      <w:r w:rsidRPr="009C5BD6">
        <w:rPr>
          <w:rStyle w:val="tlid-translation"/>
          <w:rFonts w:eastAsiaTheme="majorEastAsia"/>
          <w:szCs w:val="22"/>
          <w:lang w:val="en"/>
        </w:rPr>
        <w:t>62</w:t>
      </w:r>
      <w:r w:rsidR="00D37733" w:rsidRPr="009C5BD6">
        <w:rPr>
          <w:rStyle w:val="tlid-translation"/>
          <w:rFonts w:eastAsiaTheme="majorEastAsia"/>
          <w:szCs w:val="22"/>
          <w:lang w:val="en"/>
        </w:rPr>
        <w:t xml:space="preserve"> </w:t>
      </w:r>
      <w:r w:rsidRPr="009C5BD6">
        <w:rPr>
          <w:rStyle w:val="tlid-translation"/>
          <w:rFonts w:eastAsiaTheme="majorEastAsia"/>
          <w:szCs w:val="22"/>
          <w:lang w:val="en"/>
        </w:rPr>
        <w:t xml:space="preserve">%. According to the obtained results, the largest number of respondents consume honey several times a year in the liquid form </w:t>
      </w:r>
      <w:r w:rsidR="00EA28B7" w:rsidRPr="009C5BD6">
        <w:rPr>
          <w:rStyle w:val="tlid-translation"/>
          <w:rFonts w:eastAsiaTheme="majorEastAsia"/>
          <w:szCs w:val="22"/>
          <w:lang w:val="en"/>
        </w:rPr>
        <w:t>and it is</w:t>
      </w:r>
      <w:r w:rsidRPr="009C5BD6">
        <w:rPr>
          <w:rStyle w:val="tlid-translation"/>
          <w:rFonts w:eastAsiaTheme="majorEastAsia"/>
          <w:szCs w:val="22"/>
          <w:lang w:val="en"/>
        </w:rPr>
        <w:t xml:space="preserve"> domestically produced honey. Acacia honey is the most common in consumption, and respondents believe that it has the best organoleptic and medicinal properties. In general, honey is</w:t>
      </w:r>
      <w:r w:rsidR="00313698" w:rsidRPr="009C5BD6">
        <w:rPr>
          <w:rStyle w:val="tlid-translation"/>
          <w:rFonts w:eastAsiaTheme="majorEastAsia"/>
          <w:szCs w:val="22"/>
          <w:lang w:val="en"/>
        </w:rPr>
        <w:t xml:space="preserve"> the</w:t>
      </w:r>
      <w:r w:rsidRPr="009C5BD6">
        <w:rPr>
          <w:rStyle w:val="tlid-translation"/>
          <w:rFonts w:eastAsiaTheme="majorEastAsia"/>
          <w:szCs w:val="22"/>
          <w:lang w:val="en"/>
        </w:rPr>
        <w:t xml:space="preserve"> most often consumed as a tea </w:t>
      </w:r>
      <w:r w:rsidR="00313698" w:rsidRPr="009C5BD6">
        <w:rPr>
          <w:rStyle w:val="tlid-translation"/>
          <w:rFonts w:eastAsiaTheme="majorEastAsia"/>
          <w:szCs w:val="22"/>
          <w:lang w:val="en"/>
        </w:rPr>
        <w:t>sweetener</w:t>
      </w:r>
      <w:r w:rsidRPr="009C5BD6">
        <w:rPr>
          <w:rStyle w:val="tlid-translation"/>
          <w:rFonts w:eastAsiaTheme="majorEastAsia"/>
          <w:szCs w:val="22"/>
          <w:lang w:val="en"/>
        </w:rPr>
        <w:t xml:space="preserve"> in the winter months. 82</w:t>
      </w:r>
      <w:r w:rsidR="00D37733" w:rsidRPr="009C5BD6">
        <w:rPr>
          <w:rStyle w:val="tlid-translation"/>
          <w:rFonts w:eastAsiaTheme="majorEastAsia"/>
          <w:szCs w:val="22"/>
          <w:lang w:val="en"/>
        </w:rPr>
        <w:t xml:space="preserve"> </w:t>
      </w:r>
      <w:r w:rsidRPr="009C5BD6">
        <w:rPr>
          <w:rStyle w:val="tlid-translation"/>
          <w:rFonts w:eastAsiaTheme="majorEastAsia"/>
          <w:szCs w:val="22"/>
          <w:lang w:val="en"/>
        </w:rPr>
        <w:t xml:space="preserve">% of respondents believe that </w:t>
      </w:r>
      <w:r w:rsidR="00313698" w:rsidRPr="009C5BD6">
        <w:rPr>
          <w:rStyle w:val="tlid-translation"/>
          <w:rFonts w:eastAsiaTheme="majorEastAsia"/>
          <w:szCs w:val="22"/>
          <w:lang w:val="en"/>
        </w:rPr>
        <w:t>it</w:t>
      </w:r>
      <w:r w:rsidRPr="009C5BD6">
        <w:rPr>
          <w:rStyle w:val="tlid-translation"/>
          <w:rFonts w:eastAsiaTheme="majorEastAsia"/>
          <w:szCs w:val="22"/>
          <w:lang w:val="en"/>
        </w:rPr>
        <w:t xml:space="preserve"> contribute</w:t>
      </w:r>
      <w:r w:rsidR="00313698" w:rsidRPr="009C5BD6">
        <w:rPr>
          <w:rStyle w:val="tlid-translation"/>
          <w:rFonts w:eastAsiaTheme="majorEastAsia"/>
          <w:szCs w:val="22"/>
          <w:lang w:val="en"/>
        </w:rPr>
        <w:t>s</w:t>
      </w:r>
      <w:r w:rsidRPr="009C5BD6">
        <w:rPr>
          <w:rStyle w:val="tlid-translation"/>
          <w:rFonts w:eastAsiaTheme="majorEastAsia"/>
          <w:szCs w:val="22"/>
          <w:lang w:val="en"/>
        </w:rPr>
        <w:t xml:space="preserve"> to health</w:t>
      </w:r>
      <w:r w:rsidR="00313698" w:rsidRPr="009C5BD6">
        <w:rPr>
          <w:rStyle w:val="tlid-translation"/>
          <w:rFonts w:eastAsiaTheme="majorEastAsia"/>
          <w:szCs w:val="22"/>
          <w:lang w:val="en"/>
        </w:rPr>
        <w:t xml:space="preserve"> improvement</w:t>
      </w:r>
      <w:r w:rsidRPr="009C5BD6">
        <w:rPr>
          <w:rStyle w:val="tlid-translation"/>
          <w:rFonts w:eastAsiaTheme="majorEastAsia"/>
          <w:szCs w:val="22"/>
          <w:lang w:val="en"/>
        </w:rPr>
        <w:t>.</w:t>
      </w:r>
    </w:p>
    <w:p w14:paraId="5024558A" w14:textId="77777777" w:rsidR="00E248EB" w:rsidRPr="009C5BD6" w:rsidRDefault="00E248EB" w:rsidP="00E248EB">
      <w:pPr>
        <w:rPr>
          <w:rStyle w:val="tlid-translation"/>
          <w:rFonts w:eastAsiaTheme="majorEastAsia"/>
          <w:szCs w:val="22"/>
          <w:lang w:val="en"/>
        </w:rPr>
      </w:pPr>
      <w:r w:rsidRPr="009C5BD6">
        <w:rPr>
          <w:rStyle w:val="tlid-translation"/>
          <w:rFonts w:eastAsiaTheme="majorEastAsia"/>
          <w:szCs w:val="22"/>
          <w:lang w:val="en"/>
        </w:rPr>
        <w:t>After conducting research and processing the results, it can be concluded that honey is a product that is accepted by consumers of different age groups. Respondents believe that propolis has better healing properties than honey, but they rarely consume it. Honey is available and affordable</w:t>
      </w:r>
      <w:r w:rsidR="00313698" w:rsidRPr="009C5BD6">
        <w:rPr>
          <w:rStyle w:val="tlid-translation"/>
          <w:rFonts w:eastAsiaTheme="majorEastAsia"/>
          <w:szCs w:val="22"/>
          <w:lang w:val="en"/>
        </w:rPr>
        <w:t xml:space="preserve"> to consumers</w:t>
      </w:r>
      <w:r w:rsidRPr="009C5BD6">
        <w:rPr>
          <w:rStyle w:val="tlid-translation"/>
          <w:rFonts w:eastAsiaTheme="majorEastAsia"/>
          <w:szCs w:val="22"/>
          <w:lang w:val="en"/>
        </w:rPr>
        <w:t>.</w:t>
      </w:r>
    </w:p>
    <w:p w14:paraId="1CF277E3" w14:textId="77777777" w:rsidR="00E248EB" w:rsidRPr="009C5BD6" w:rsidRDefault="00E248EB" w:rsidP="00E248EB">
      <w:pPr>
        <w:ind w:left="57"/>
        <w:rPr>
          <w:szCs w:val="22"/>
          <w:lang w:val="en-GB"/>
        </w:rPr>
      </w:pPr>
      <w:r w:rsidRPr="009C5BD6">
        <w:rPr>
          <w:szCs w:val="22"/>
          <w:lang w:val="en"/>
        </w:rPr>
        <w:br/>
      </w:r>
      <w:r w:rsidRPr="009C5BD6">
        <w:rPr>
          <w:szCs w:val="22"/>
          <w:lang w:val="en"/>
        </w:rPr>
        <w:br/>
      </w:r>
      <w:r w:rsidRPr="009C5BD6">
        <w:rPr>
          <w:rStyle w:val="tlid-translation"/>
          <w:rFonts w:eastAsiaTheme="majorEastAsia"/>
          <w:b/>
          <w:szCs w:val="22"/>
          <w:lang w:val="en"/>
        </w:rPr>
        <w:t>Key words:</w:t>
      </w:r>
      <w:r w:rsidRPr="009C5BD6">
        <w:rPr>
          <w:rStyle w:val="tlid-translation"/>
          <w:rFonts w:eastAsiaTheme="majorEastAsia"/>
          <w:szCs w:val="22"/>
          <w:lang w:val="en"/>
        </w:rPr>
        <w:t xml:space="preserve"> honey, honey consumption, types of honey</w:t>
      </w:r>
    </w:p>
    <w:sectPr w:rsidR="00E248EB" w:rsidRPr="009C5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5A"/>
    <w:rsid w:val="000F42AD"/>
    <w:rsid w:val="00153DF3"/>
    <w:rsid w:val="00181D76"/>
    <w:rsid w:val="00313698"/>
    <w:rsid w:val="00434802"/>
    <w:rsid w:val="00581678"/>
    <w:rsid w:val="00596C5A"/>
    <w:rsid w:val="00680263"/>
    <w:rsid w:val="006E5E8F"/>
    <w:rsid w:val="008D3102"/>
    <w:rsid w:val="00912DFC"/>
    <w:rsid w:val="009C5BD6"/>
    <w:rsid w:val="009F4BA3"/>
    <w:rsid w:val="00B129D4"/>
    <w:rsid w:val="00C8213D"/>
    <w:rsid w:val="00CE4846"/>
    <w:rsid w:val="00D37733"/>
    <w:rsid w:val="00E248EB"/>
    <w:rsid w:val="00E80346"/>
    <w:rsid w:val="00EA28B7"/>
    <w:rsid w:val="00F27C0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28D1"/>
  <w15:chartTrackingRefBased/>
  <w15:docId w15:val="{0BA2B425-B6A7-4952-86D2-7A2F75CC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C5A"/>
    <w:pPr>
      <w:spacing w:after="0" w:line="240" w:lineRule="auto"/>
      <w:jc w:val="both"/>
    </w:pPr>
    <w:rPr>
      <w:rFonts w:ascii="Times New Roman" w:eastAsia="Times New Roman" w:hAnsi="Times New Roman" w:cs="Times New Roman"/>
      <w:szCs w:val="24"/>
      <w:lang w:eastAsia="hr-HR"/>
    </w:rPr>
  </w:style>
  <w:style w:type="paragraph" w:styleId="Heading1">
    <w:name w:val="heading 1"/>
    <w:basedOn w:val="Normal"/>
    <w:next w:val="Normal"/>
    <w:link w:val="Heading1Char"/>
    <w:uiPriority w:val="9"/>
    <w:qFormat/>
    <w:rsid w:val="00596C5A"/>
    <w:pPr>
      <w:keepNext/>
      <w:keepLines/>
      <w:jc w:val="center"/>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596C5A"/>
    <w:pPr>
      <w:keepNext/>
      <w:keepLines/>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96C5A"/>
    <w:pPr>
      <w:keepNext/>
      <w:keepLines/>
      <w:jc w:val="left"/>
      <w:outlineLvl w:val="2"/>
    </w:pPr>
    <w:rPr>
      <w:rFonts w:eastAsiaTheme="majorEastAsia" w:cstheme="majorBid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C5A"/>
    <w:rPr>
      <w:rFonts w:ascii="Times New Roman" w:eastAsiaTheme="majorEastAsia" w:hAnsi="Times New Roman" w:cstheme="majorBidi"/>
      <w:b/>
      <w:caps/>
      <w:sz w:val="24"/>
      <w:szCs w:val="32"/>
      <w:lang w:eastAsia="hr-HR"/>
    </w:rPr>
  </w:style>
  <w:style w:type="character" w:customStyle="1" w:styleId="Heading2Char">
    <w:name w:val="Heading 2 Char"/>
    <w:basedOn w:val="DefaultParagraphFont"/>
    <w:link w:val="Heading2"/>
    <w:uiPriority w:val="9"/>
    <w:rsid w:val="00596C5A"/>
    <w:rPr>
      <w:rFonts w:ascii="Times New Roman" w:eastAsiaTheme="majorEastAsia" w:hAnsi="Times New Roman" w:cstheme="majorBidi"/>
      <w:b/>
      <w:szCs w:val="26"/>
      <w:lang w:eastAsia="hr-HR"/>
    </w:rPr>
  </w:style>
  <w:style w:type="character" w:customStyle="1" w:styleId="Heading3Char">
    <w:name w:val="Heading 3 Char"/>
    <w:basedOn w:val="DefaultParagraphFont"/>
    <w:link w:val="Heading3"/>
    <w:uiPriority w:val="9"/>
    <w:rsid w:val="00596C5A"/>
    <w:rPr>
      <w:rFonts w:ascii="Times New Roman" w:eastAsiaTheme="majorEastAsia" w:hAnsi="Times New Roman" w:cstheme="majorBidi"/>
      <w:i/>
      <w:sz w:val="20"/>
      <w:szCs w:val="24"/>
      <w:lang w:eastAsia="hr-HR"/>
    </w:rPr>
  </w:style>
  <w:style w:type="character" w:customStyle="1" w:styleId="tlid-translation">
    <w:name w:val="tlid-translation"/>
    <w:basedOn w:val="DefaultParagraphFont"/>
    <w:rsid w:val="00596C5A"/>
  </w:style>
  <w:style w:type="character" w:styleId="CommentReference">
    <w:name w:val="annotation reference"/>
    <w:basedOn w:val="DefaultParagraphFont"/>
    <w:uiPriority w:val="99"/>
    <w:semiHidden/>
    <w:unhideWhenUsed/>
    <w:rsid w:val="009F4BA3"/>
    <w:rPr>
      <w:sz w:val="16"/>
      <w:szCs w:val="16"/>
    </w:rPr>
  </w:style>
  <w:style w:type="paragraph" w:styleId="CommentText">
    <w:name w:val="annotation text"/>
    <w:basedOn w:val="Normal"/>
    <w:link w:val="CommentTextChar"/>
    <w:uiPriority w:val="99"/>
    <w:semiHidden/>
    <w:unhideWhenUsed/>
    <w:rsid w:val="009F4BA3"/>
    <w:pPr>
      <w:spacing w:after="20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F4BA3"/>
    <w:rPr>
      <w:sz w:val="20"/>
      <w:szCs w:val="20"/>
    </w:rPr>
  </w:style>
  <w:style w:type="paragraph" w:styleId="BalloonText">
    <w:name w:val="Balloon Text"/>
    <w:basedOn w:val="Normal"/>
    <w:link w:val="BalloonTextChar"/>
    <w:uiPriority w:val="99"/>
    <w:semiHidden/>
    <w:unhideWhenUsed/>
    <w:rsid w:val="009F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A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CB6FBD79FA724A954B6CA329897DDE" ma:contentTypeVersion="12" ma:contentTypeDescription="Stvaranje novog dokumenta." ma:contentTypeScope="" ma:versionID="3be1663b88725e416581da18e0012082">
  <xsd:schema xmlns:xsd="http://www.w3.org/2001/XMLSchema" xmlns:xs="http://www.w3.org/2001/XMLSchema" xmlns:p="http://schemas.microsoft.com/office/2006/metadata/properties" xmlns:ns3="52f9610d-f75a-4fef-b046-cba5c9ba3aa7" xmlns:ns4="be6a2cf3-3b28-4431-b536-fe3d7551f374" targetNamespace="http://schemas.microsoft.com/office/2006/metadata/properties" ma:root="true" ma:fieldsID="cb8ca84af21312ef61d664549bcca8aa" ns3:_="" ns4:_="">
    <xsd:import namespace="52f9610d-f75a-4fef-b046-cba5c9ba3aa7"/>
    <xsd:import namespace="be6a2cf3-3b28-4431-b536-fe3d7551f3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610d-f75a-4fef-b046-cba5c9ba3aa7"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element name="SharingHintHash" ma:index="10" nillable="true" ma:displayName="Raspršivanje savjeta za zajedničko korištenj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2cf3-3b28-4431-b536-fe3d7551f3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565F-0C49-42B0-AFFD-E1A380D54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D3630-3CAC-42A5-90DD-EC39FAF7DD7B}">
  <ds:schemaRefs>
    <ds:schemaRef ds:uri="http://schemas.microsoft.com/sharepoint/v3/contenttype/forms"/>
  </ds:schemaRefs>
</ds:datastoreItem>
</file>

<file path=customXml/itemProps3.xml><?xml version="1.0" encoding="utf-8"?>
<ds:datastoreItem xmlns:ds="http://schemas.openxmlformats.org/officeDocument/2006/customXml" ds:itemID="{89869B6D-ECBE-402E-AB85-4A2363971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610d-f75a-4fef-b046-cba5c9ba3aa7"/>
    <ds:schemaRef ds:uri="be6a2cf3-3b28-4431-b536-fe3d7551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24462-6AC2-4452-ABAA-9D32C78F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SŠKRABAL</dc:creator>
  <cp:keywords/>
  <dc:description/>
  <cp:lastModifiedBy>Azra Sinanovic</cp:lastModifiedBy>
  <cp:revision>2</cp:revision>
  <dcterms:created xsi:type="dcterms:W3CDTF">2020-11-03T12:46:00Z</dcterms:created>
  <dcterms:modified xsi:type="dcterms:W3CDTF">2020-11-03T12:46:00Z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0x01010032CB6FBD79FA724A954B6CA329897DDE</vt:lpwstr>
  </property>
</Properties>
</file>